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DAF3F">
      <w:pPr>
        <w:rPr>
          <w:rFonts w:hint="eastAsia" w:ascii="仿宋" w:hAnsi="仿宋" w:eastAsia="仿宋" w:cs="仿宋"/>
          <w:kern w:val="0"/>
          <w:sz w:val="44"/>
          <w:szCs w:val="44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 w14:paraId="36CE0589">
      <w:pPr>
        <w:keepNext w:val="0"/>
        <w:keepLines w:val="0"/>
        <w:widowControl/>
        <w:suppressLineNumbers w:val="0"/>
        <w:ind w:firstLine="880" w:firstLineChars="200"/>
        <w:jc w:val="left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施工现场专业人员继续教育操作流程</w:t>
      </w:r>
    </w:p>
    <w:bookmarkEnd w:id="0"/>
    <w:p w14:paraId="7640F544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6EFF80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内蒙古八大员继续教育学习分为住建厅系统报名、公共课学习、专业课学习三个步骤，三个步骤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全部</w:t>
      </w:r>
      <w:r>
        <w:rPr>
          <w:rFonts w:hint="eastAsia" w:ascii="仿宋" w:hAnsi="仿宋" w:eastAsia="仿宋" w:cs="仿宋"/>
          <w:sz w:val="32"/>
          <w:szCs w:val="32"/>
        </w:rPr>
        <w:t>完成才算完成继续教育，缺一不可！</w:t>
      </w:r>
    </w:p>
    <w:p w14:paraId="475F0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</w:p>
    <w:p w14:paraId="7BA8A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【专业课学习操作指引】</w:t>
      </w:r>
    </w:p>
    <w:p w14:paraId="0AC15CB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，进入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【网上办事】--【施工现场专业人员继续教育】</w:t>
      </w:r>
      <w:r>
        <w:rPr>
          <w:rFonts w:hint="eastAsia" w:ascii="仿宋" w:hAnsi="仿宋" w:eastAsia="仿宋" w:cs="仿宋"/>
          <w:sz w:val="32"/>
          <w:szCs w:val="32"/>
        </w:rPr>
        <w:t>栏目注册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00612EED">
      <w:pPr>
        <w:ind w:firstLine="4480" w:firstLineChars="14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75565</wp:posOffset>
            </wp:positionV>
            <wp:extent cx="5266055" cy="2367280"/>
            <wp:effectExtent l="0" t="0" r="10795" b="13970"/>
            <wp:wrapNone/>
            <wp:docPr id="18" name="图片 18" descr="c956e03e0dbf3be5eb90528e705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956e03e0dbf3be5eb90528e7054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0ECE3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</w:p>
    <w:p w14:paraId="0EB3A81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BA346B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6668B1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CDC11C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A1A635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42D3AF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4665BD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E1D968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C34BC0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7E0D5D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6E6BAF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AE2A9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二、点击右上角【注册】学习账号。（已有账号的可以直接登录，若忘记密码可以在此页面点击找回密码，输入相关信息后找回）</w:t>
      </w:r>
    </w:p>
    <w:p w14:paraId="2BB2253C">
      <w:r>
        <w:br w:type="page"/>
      </w:r>
    </w:p>
    <w:p w14:paraId="0713CF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-243840</wp:posOffset>
            </wp:positionV>
            <wp:extent cx="5260975" cy="2775585"/>
            <wp:effectExtent l="0" t="0" r="15875" b="571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4DD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281C30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C42EA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51365E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D64E4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5E9DD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6DB43B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left="0"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扫描二维码下载手机APP，可同步注册学习。</w:t>
      </w:r>
    </w:p>
    <w:p w14:paraId="43BEDEF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104775</wp:posOffset>
            </wp:positionV>
            <wp:extent cx="2057400" cy="1857375"/>
            <wp:effectExtent l="0" t="0" r="0" b="9525"/>
            <wp:wrapNone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57DFBF"/>
    <w:p w14:paraId="0AB75FDF"/>
    <w:p w14:paraId="165C5A9B"/>
    <w:p w14:paraId="7175C706"/>
    <w:p w14:paraId="641D66C1"/>
    <w:p w14:paraId="78DD4F74"/>
    <w:p w14:paraId="7328D94F"/>
    <w:p w14:paraId="131DB052"/>
    <w:p w14:paraId="418D86EC"/>
    <w:p w14:paraId="278D6E0B"/>
    <w:p w14:paraId="3EE16A93">
      <w:pPr>
        <w:numPr>
          <w:ilvl w:val="0"/>
          <w:numId w:val="1"/>
        </w:numPr>
        <w:ind w:firstLine="21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359410</wp:posOffset>
            </wp:positionV>
            <wp:extent cx="5273040" cy="3370580"/>
            <wp:effectExtent l="0" t="0" r="3810" b="127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B50E77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DCF4605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4B49F4B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2B3526D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2F9213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539BC31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176C89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4A105B7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B20297D"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--【2026施工现场专业人员继续教育】</w:t>
      </w:r>
      <w:r>
        <w:rPr>
          <w:rFonts w:hint="eastAsia" w:ascii="仿宋" w:hAnsi="仿宋" w:eastAsia="仿宋" w:cs="仿宋"/>
          <w:sz w:val="32"/>
          <w:szCs w:val="32"/>
        </w:rPr>
        <w:t>选择所需学习的科目，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点击【立即报名】，</w:t>
      </w:r>
      <w:r>
        <w:rPr>
          <w:rFonts w:hint="eastAsia" w:ascii="仿宋" w:hAnsi="仿宋" w:eastAsia="仿宋" w:cs="仿宋"/>
          <w:sz w:val="32"/>
          <w:szCs w:val="32"/>
        </w:rPr>
        <w:t>购买完成后开始学习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0FEB73E"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6985</wp:posOffset>
            </wp:positionV>
            <wp:extent cx="5266055" cy="3335655"/>
            <wp:effectExtent l="0" t="0" r="10795" b="1714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32795"/>
    <w:p w14:paraId="35135B7D"/>
    <w:p w14:paraId="52453357"/>
    <w:p w14:paraId="581285A6"/>
    <w:p w14:paraId="1CFCD417"/>
    <w:p w14:paraId="610B5D61"/>
    <w:p w14:paraId="05CDB4B6"/>
    <w:p w14:paraId="067017E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A6978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C6166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C431A7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DCE9D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190724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126365</wp:posOffset>
            </wp:positionV>
            <wp:extent cx="5261610" cy="2318385"/>
            <wp:effectExtent l="0" t="0" r="15240" b="571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5A7A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210D3D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BFEB0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1B7846B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D18961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7C7955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597294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CC23E6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4B632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85A7E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-108585</wp:posOffset>
            </wp:positionV>
            <wp:extent cx="5267325" cy="2728595"/>
            <wp:effectExtent l="0" t="0" r="9525" b="1460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1C0DD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185098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615C43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1C27EF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05CD0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9D043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0BF57C0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5E2350A0">
      <w:pPr>
        <w:numPr>
          <w:ilvl w:val="0"/>
          <w:numId w:val="0"/>
        </w:numPr>
      </w:pPr>
      <w:r>
        <w:drawing>
          <wp:inline distT="0" distB="0" distL="114300" distR="114300">
            <wp:extent cx="5273040" cy="1654810"/>
            <wp:effectExtent l="0" t="0" r="3810" b="254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894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8ECB02A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发票】--【未开票】处进行发票申请。</w:t>
      </w:r>
    </w:p>
    <w:p w14:paraId="0B8DAB48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8255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DE8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F7897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B5226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91BFA29">
      <w:pPr>
        <w:jc w:val="center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【住建厅系统证书延期操作指引】</w:t>
      </w:r>
    </w:p>
    <w:p w14:paraId="131E8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0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持证人员须登录内蒙古住房和城乡建设厅官网，选择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网上办事系统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--【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内蒙古自治区住建行业从业人员培训考核信息管理系统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36"/>
          <w:szCs w:val="36"/>
          <w:shd w:val="clear" w:color="auto" w:fill="FFFFFF"/>
          <w:lang w:eastAsia="zh-CN"/>
        </w:rPr>
        <w:t>（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24"/>
          <w:szCs w:val="24"/>
          <w:shd w:val="clear" w:color="auto" w:fill="FFFFFF"/>
        </w:rPr>
        <w:t>https://ksxt.lwglfw.cn:200/auth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36"/>
          <w:szCs w:val="36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完成个人信息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注册（已注册人员用原账号登录）。</w:t>
      </w:r>
    </w:p>
    <w:p w14:paraId="5D472143">
      <w:pPr>
        <w:jc w:val="center"/>
      </w:pPr>
    </w:p>
    <w:p w14:paraId="0D38C85A">
      <w:pPr>
        <w:jc w:val="center"/>
      </w:pPr>
      <w:r>
        <w:drawing>
          <wp:inline distT="0" distB="0" distL="114300" distR="114300">
            <wp:extent cx="2777490" cy="3347720"/>
            <wp:effectExtent l="0" t="0" r="381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4089" t="8244" r="18983" b="5974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B5C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  <w:t>点击左侧菜单【施工现场专业人员】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--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  <w:t>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继续教育报名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  <w:t>填报信息。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在内蒙古鸿羽职业培训学校报名学习专业课的学员，报名时请选择【本系统学习】，填报完信息后，点击【提交】。</w:t>
      </w:r>
    </w:p>
    <w:p w14:paraId="551795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5259070" cy="1554480"/>
            <wp:effectExtent l="0" t="0" r="17780" b="7620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80D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 w14:paraId="5BB18F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</w:p>
    <w:p w14:paraId="11090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0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</w:pPr>
    </w:p>
    <w:p w14:paraId="40C9BA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</w:pPr>
    </w:p>
    <w:p w14:paraId="6CBC1A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1183640</wp:posOffset>
            </wp:positionV>
            <wp:extent cx="5258435" cy="963930"/>
            <wp:effectExtent l="0" t="0" r="18415" b="7620"/>
            <wp:wrapTight wrapText="bothSides">
              <wp:wrapPolygon>
                <wp:start x="0" y="0"/>
                <wp:lineTo x="0" y="21344"/>
                <wp:lineTo x="21519" y="21344"/>
                <wp:lineTo x="21519" y="0"/>
                <wp:lineTo x="0" y="0"/>
              </wp:wrapPolygon>
            </wp:wrapTight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  <w:t>三、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  <w:t>点击左侧菜单【施工现场专业人员】--【继续教育报名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  <w:t>信息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eastAsia="zh-CN"/>
        </w:rPr>
        <w:t>，页面中显示报名的信息记录，学员可查看报名详情。</w:t>
      </w:r>
    </w:p>
    <w:p w14:paraId="719B45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71AF46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重点：</w:t>
      </w:r>
    </w:p>
    <w:p w14:paraId="3DE8001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1、如持有多个岗位证书，每一个岗位证书都需要进行继续教育并报名，检查是否漏报。</w:t>
      </w:r>
    </w:p>
    <w:p w14:paraId="70C1ECD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2、检查已学习的专业和所持有的证书专业是否一致，专业不一致数据无法回传。</w:t>
      </w:r>
    </w:p>
    <w:p w14:paraId="0E62A7A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3、检查所登录账号实名认证信息是否与本人信息一致，身份信息错误数据无法回传。</w:t>
      </w:r>
    </w:p>
    <w:p w14:paraId="5EFCD54F">
      <w:pP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177052AB">
      <w:pPr>
        <w:jc w:val="center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【公共课学习操作指引】</w:t>
      </w:r>
    </w:p>
    <w:p w14:paraId="6CEEB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color="auto" w:fill="FFFFFF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持证人员须登录内蒙古住房和城乡建设厅官网，选择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网上办事系统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--【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内蒙古自治区住建行业从业人员培训考核信息管理系统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36"/>
          <w:szCs w:val="36"/>
          <w:shd w:val="clear" w:color="auto" w:fill="FFFFFF"/>
          <w:lang w:eastAsia="zh-CN"/>
        </w:rPr>
        <w:t>（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24"/>
          <w:szCs w:val="24"/>
          <w:shd w:val="clear" w:color="auto" w:fill="FFFFFF"/>
        </w:rPr>
        <w:t>https://ksxt.lwglfw.cn:200/auth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5"/>
          <w:sz w:val="36"/>
          <w:szCs w:val="36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完成个人信息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注册（已注册人员用原账号登录）。</w:t>
      </w:r>
    </w:p>
    <w:p w14:paraId="1A261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219710</wp:posOffset>
            </wp:positionV>
            <wp:extent cx="2777490" cy="3347720"/>
            <wp:effectExtent l="0" t="0" r="3810" b="508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4089" t="8244" r="18983" b="5974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FF07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84E0C6">
      <w:pPr>
        <w:bidi w:val="0"/>
        <w:rPr>
          <w:rFonts w:hint="eastAsia"/>
          <w:lang w:val="en-US" w:eastAsia="zh-CN"/>
        </w:rPr>
      </w:pPr>
    </w:p>
    <w:p w14:paraId="1136E06C">
      <w:pPr>
        <w:bidi w:val="0"/>
        <w:rPr>
          <w:rFonts w:hint="eastAsia"/>
          <w:lang w:val="en-US" w:eastAsia="zh-CN"/>
        </w:rPr>
      </w:pPr>
    </w:p>
    <w:p w14:paraId="4786A7CD">
      <w:pPr>
        <w:bidi w:val="0"/>
        <w:rPr>
          <w:rFonts w:hint="eastAsia"/>
          <w:lang w:val="en-US" w:eastAsia="zh-CN"/>
        </w:rPr>
      </w:pPr>
    </w:p>
    <w:p w14:paraId="42A24A1F">
      <w:pPr>
        <w:bidi w:val="0"/>
        <w:rPr>
          <w:rFonts w:hint="eastAsia"/>
          <w:lang w:val="en-US" w:eastAsia="zh-CN"/>
        </w:rPr>
      </w:pPr>
    </w:p>
    <w:p w14:paraId="600D4E82">
      <w:pPr>
        <w:bidi w:val="0"/>
        <w:rPr>
          <w:rFonts w:hint="eastAsia"/>
          <w:lang w:val="en-US" w:eastAsia="zh-CN"/>
        </w:rPr>
      </w:pPr>
    </w:p>
    <w:p w14:paraId="36EB3466">
      <w:pPr>
        <w:bidi w:val="0"/>
        <w:rPr>
          <w:rFonts w:hint="eastAsia"/>
          <w:lang w:val="en-US" w:eastAsia="zh-CN"/>
        </w:rPr>
      </w:pPr>
    </w:p>
    <w:p w14:paraId="2495D3FB">
      <w:pPr>
        <w:bidi w:val="0"/>
        <w:rPr>
          <w:rFonts w:hint="eastAsia"/>
          <w:lang w:val="en-US" w:eastAsia="zh-CN"/>
        </w:rPr>
      </w:pPr>
    </w:p>
    <w:p w14:paraId="6B399A1A">
      <w:pPr>
        <w:bidi w:val="0"/>
        <w:rPr>
          <w:rFonts w:hint="eastAsia"/>
          <w:lang w:val="en-US" w:eastAsia="zh-CN"/>
        </w:rPr>
      </w:pPr>
    </w:p>
    <w:p w14:paraId="0B76B39F">
      <w:pPr>
        <w:bidi w:val="0"/>
        <w:rPr>
          <w:rFonts w:hint="eastAsia"/>
          <w:lang w:val="en-US" w:eastAsia="zh-CN"/>
        </w:rPr>
      </w:pPr>
    </w:p>
    <w:p w14:paraId="7F2D26DB">
      <w:pPr>
        <w:bidi w:val="0"/>
        <w:rPr>
          <w:rFonts w:hint="eastAsia"/>
          <w:lang w:val="en-US" w:eastAsia="zh-CN"/>
        </w:rPr>
      </w:pPr>
    </w:p>
    <w:p w14:paraId="25137AB8">
      <w:pPr>
        <w:bidi w:val="0"/>
        <w:rPr>
          <w:rFonts w:hint="eastAsia"/>
          <w:lang w:val="en-US" w:eastAsia="zh-CN"/>
        </w:rPr>
      </w:pPr>
    </w:p>
    <w:p w14:paraId="3A458820">
      <w:pPr>
        <w:bidi w:val="0"/>
        <w:rPr>
          <w:rFonts w:hint="eastAsia"/>
          <w:lang w:val="en-US" w:eastAsia="zh-CN"/>
        </w:rPr>
      </w:pPr>
    </w:p>
    <w:p w14:paraId="57B0ABCD">
      <w:pPr>
        <w:bidi w:val="0"/>
        <w:rPr>
          <w:rFonts w:hint="eastAsia"/>
          <w:lang w:val="en-US" w:eastAsia="zh-CN"/>
        </w:rPr>
      </w:pPr>
    </w:p>
    <w:p w14:paraId="16C7AF42">
      <w:pPr>
        <w:tabs>
          <w:tab w:val="left" w:pos="769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8BEB0D9">
      <w:pPr>
        <w:tabs>
          <w:tab w:val="left" w:pos="7695"/>
        </w:tabs>
        <w:bidi w:val="0"/>
        <w:jc w:val="left"/>
        <w:rPr>
          <w:rFonts w:hint="eastAsia"/>
          <w:lang w:val="en-US" w:eastAsia="zh-CN"/>
        </w:rPr>
      </w:pPr>
    </w:p>
    <w:p w14:paraId="08A8DAC6">
      <w:pPr>
        <w:tabs>
          <w:tab w:val="left" w:pos="7695"/>
        </w:tabs>
        <w:bidi w:val="0"/>
        <w:jc w:val="left"/>
        <w:rPr>
          <w:rFonts w:hint="eastAsia"/>
          <w:lang w:val="en-US" w:eastAsia="zh-CN"/>
        </w:rPr>
      </w:pPr>
    </w:p>
    <w:p w14:paraId="5C7F9C9D">
      <w:pPr>
        <w:tabs>
          <w:tab w:val="left" w:pos="7695"/>
        </w:tabs>
        <w:bidi w:val="0"/>
        <w:jc w:val="left"/>
        <w:rPr>
          <w:rFonts w:hint="eastAsia"/>
          <w:lang w:val="en-US" w:eastAsia="zh-CN"/>
        </w:rPr>
      </w:pPr>
    </w:p>
    <w:p w14:paraId="56E15C07">
      <w:pPr>
        <w:tabs>
          <w:tab w:val="left" w:pos="7695"/>
        </w:tabs>
        <w:bidi w:val="0"/>
        <w:jc w:val="left"/>
        <w:rPr>
          <w:rFonts w:hint="eastAsia"/>
          <w:lang w:val="en-US" w:eastAsia="zh-CN"/>
        </w:rPr>
      </w:pPr>
    </w:p>
    <w:p w14:paraId="20265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完成个人信息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的持证人员，在管理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中完成相关报名后，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跳转至统一公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网络继续教育平台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（内蒙古建筑职业技术学院）进行学习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（共10学时，免收费用）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6E26F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132080</wp:posOffset>
            </wp:positionV>
            <wp:extent cx="5262880" cy="1019175"/>
            <wp:effectExtent l="0" t="0" r="13970" b="9525"/>
            <wp:wrapNone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A6CB9">
      <w:p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br w:type="page"/>
      </w:r>
    </w:p>
    <w:p w14:paraId="041007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要点：</w:t>
      </w:r>
    </w:p>
    <w:p w14:paraId="084C8AA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1、检查学习记录中对应年份的公需课【学习状态】是否显示已完成。</w:t>
      </w:r>
    </w:p>
    <w:p w14:paraId="4CFDE0A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2、如果学习完成超过3天，但登录系统还是没有看到公共课学习记录，请登录公共课学习平台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网址（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"https://cec.imaa.edu.cn/"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https://cec.imaa.edu.cn/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检查【岗位证书】是否已经正确添加。没添加点击【添加证书】，添加的证书信息错误或者证书名称/编号等信息显示空白，请务必全部删除后重新添加。</w:t>
      </w:r>
    </w:p>
    <w:p w14:paraId="4E1AD9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201A8BF-FB1D-4A05-8DE2-E6641EA8F9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7DFC661-03A7-4AEC-AC9B-F59A569EE3D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77001BC-3D38-4448-BE94-B1DCBEF7905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213A4BF-8799-490B-840B-CFC9F65605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ECFD4032-A349-4345-9F19-C08A6BFAED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93A65F"/>
    <w:multiLevelType w:val="singleLevel"/>
    <w:tmpl w:val="C593A65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633D7DE"/>
    <w:multiLevelType w:val="singleLevel"/>
    <w:tmpl w:val="C633D7D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2181C"/>
    <w:rsid w:val="003C28DE"/>
    <w:rsid w:val="004F2710"/>
    <w:rsid w:val="01176EA7"/>
    <w:rsid w:val="03141B37"/>
    <w:rsid w:val="04D70E27"/>
    <w:rsid w:val="05900FD6"/>
    <w:rsid w:val="059A3C03"/>
    <w:rsid w:val="05E51322"/>
    <w:rsid w:val="066D321E"/>
    <w:rsid w:val="06B047D9"/>
    <w:rsid w:val="06C21663"/>
    <w:rsid w:val="06F122EE"/>
    <w:rsid w:val="072E6CF9"/>
    <w:rsid w:val="075B5D40"/>
    <w:rsid w:val="07EF15FE"/>
    <w:rsid w:val="08485B98"/>
    <w:rsid w:val="084C38DA"/>
    <w:rsid w:val="0A2D76F3"/>
    <w:rsid w:val="0AB15C77"/>
    <w:rsid w:val="0C175FAD"/>
    <w:rsid w:val="0C684A5B"/>
    <w:rsid w:val="0C7F1C11"/>
    <w:rsid w:val="0CF167FE"/>
    <w:rsid w:val="0D057601"/>
    <w:rsid w:val="0D1644B7"/>
    <w:rsid w:val="0D647E70"/>
    <w:rsid w:val="0DC34AA9"/>
    <w:rsid w:val="0F2B54D9"/>
    <w:rsid w:val="10392996"/>
    <w:rsid w:val="104A6951"/>
    <w:rsid w:val="104D4694"/>
    <w:rsid w:val="119D0D03"/>
    <w:rsid w:val="125776D9"/>
    <w:rsid w:val="150B58A6"/>
    <w:rsid w:val="15316332"/>
    <w:rsid w:val="16351E52"/>
    <w:rsid w:val="16473933"/>
    <w:rsid w:val="164D719B"/>
    <w:rsid w:val="17740758"/>
    <w:rsid w:val="178A7F7B"/>
    <w:rsid w:val="17FA6EAF"/>
    <w:rsid w:val="187F2B40"/>
    <w:rsid w:val="19BD0194"/>
    <w:rsid w:val="1A4C2061"/>
    <w:rsid w:val="1BC21057"/>
    <w:rsid w:val="1DEB66E3"/>
    <w:rsid w:val="1E77039E"/>
    <w:rsid w:val="1EA913DC"/>
    <w:rsid w:val="1FA63478"/>
    <w:rsid w:val="203E1903"/>
    <w:rsid w:val="20EB4B2E"/>
    <w:rsid w:val="22EB3FC4"/>
    <w:rsid w:val="239D2DE4"/>
    <w:rsid w:val="23D15A22"/>
    <w:rsid w:val="24D20AFB"/>
    <w:rsid w:val="25A14E0E"/>
    <w:rsid w:val="26311CB5"/>
    <w:rsid w:val="26B66697"/>
    <w:rsid w:val="27A961FC"/>
    <w:rsid w:val="27DD7C53"/>
    <w:rsid w:val="28CF4E13"/>
    <w:rsid w:val="2984482A"/>
    <w:rsid w:val="2A047719"/>
    <w:rsid w:val="2A720B27"/>
    <w:rsid w:val="2B593A95"/>
    <w:rsid w:val="2B6A7A50"/>
    <w:rsid w:val="2B7908D3"/>
    <w:rsid w:val="2B793244"/>
    <w:rsid w:val="2BC075E5"/>
    <w:rsid w:val="2C4D184B"/>
    <w:rsid w:val="2DDF2977"/>
    <w:rsid w:val="2DE53D06"/>
    <w:rsid w:val="2F4379D0"/>
    <w:rsid w:val="2F83752B"/>
    <w:rsid w:val="2FE9188B"/>
    <w:rsid w:val="30B31668"/>
    <w:rsid w:val="30D5792D"/>
    <w:rsid w:val="3268280F"/>
    <w:rsid w:val="32F26CA9"/>
    <w:rsid w:val="332826CA"/>
    <w:rsid w:val="346F4329"/>
    <w:rsid w:val="3727713D"/>
    <w:rsid w:val="37587B5C"/>
    <w:rsid w:val="37A10777"/>
    <w:rsid w:val="38B16CBE"/>
    <w:rsid w:val="39D4668B"/>
    <w:rsid w:val="3AEA2BEF"/>
    <w:rsid w:val="3B974891"/>
    <w:rsid w:val="3B9C1EA7"/>
    <w:rsid w:val="3C3D6ABB"/>
    <w:rsid w:val="3ECB6600"/>
    <w:rsid w:val="3F19380F"/>
    <w:rsid w:val="3F917849"/>
    <w:rsid w:val="3F935E11"/>
    <w:rsid w:val="3FE1257F"/>
    <w:rsid w:val="41EF130C"/>
    <w:rsid w:val="42260DDB"/>
    <w:rsid w:val="42C46549"/>
    <w:rsid w:val="432B27F1"/>
    <w:rsid w:val="443A6796"/>
    <w:rsid w:val="44432808"/>
    <w:rsid w:val="451D0117"/>
    <w:rsid w:val="45765517"/>
    <w:rsid w:val="46D056FF"/>
    <w:rsid w:val="47190850"/>
    <w:rsid w:val="47AA14A8"/>
    <w:rsid w:val="486E0728"/>
    <w:rsid w:val="491D5CAA"/>
    <w:rsid w:val="4A2C2648"/>
    <w:rsid w:val="4ACD1B63"/>
    <w:rsid w:val="4B6E0A3F"/>
    <w:rsid w:val="4BA803F5"/>
    <w:rsid w:val="4BB328F5"/>
    <w:rsid w:val="4BBF129A"/>
    <w:rsid w:val="4FBA06F6"/>
    <w:rsid w:val="4FDA6D84"/>
    <w:rsid w:val="4FDD44F8"/>
    <w:rsid w:val="51452242"/>
    <w:rsid w:val="51E7154B"/>
    <w:rsid w:val="52ED2B91"/>
    <w:rsid w:val="53BB67EB"/>
    <w:rsid w:val="53C90F08"/>
    <w:rsid w:val="546450D5"/>
    <w:rsid w:val="549A4653"/>
    <w:rsid w:val="54AD6A7C"/>
    <w:rsid w:val="562C39D0"/>
    <w:rsid w:val="563F54B2"/>
    <w:rsid w:val="56995A62"/>
    <w:rsid w:val="57174B79"/>
    <w:rsid w:val="57212E09"/>
    <w:rsid w:val="580E7831"/>
    <w:rsid w:val="584A6390"/>
    <w:rsid w:val="58920462"/>
    <w:rsid w:val="589F66DB"/>
    <w:rsid w:val="59123351"/>
    <w:rsid w:val="593212FE"/>
    <w:rsid w:val="594D25DB"/>
    <w:rsid w:val="59D32817"/>
    <w:rsid w:val="5AC643F3"/>
    <w:rsid w:val="5CEB7E62"/>
    <w:rsid w:val="5F1B1D0F"/>
    <w:rsid w:val="5F686400"/>
    <w:rsid w:val="5F7D7FBD"/>
    <w:rsid w:val="5FAB005C"/>
    <w:rsid w:val="603C177F"/>
    <w:rsid w:val="60AA20C1"/>
    <w:rsid w:val="61356691"/>
    <w:rsid w:val="61F25ACE"/>
    <w:rsid w:val="620F321D"/>
    <w:rsid w:val="62E163BE"/>
    <w:rsid w:val="630E2DDB"/>
    <w:rsid w:val="63352116"/>
    <w:rsid w:val="63716EC6"/>
    <w:rsid w:val="63952BB5"/>
    <w:rsid w:val="645568E7"/>
    <w:rsid w:val="652F2B95"/>
    <w:rsid w:val="65654809"/>
    <w:rsid w:val="661204C6"/>
    <w:rsid w:val="667B1C73"/>
    <w:rsid w:val="667D75EA"/>
    <w:rsid w:val="66860EDB"/>
    <w:rsid w:val="67162A15"/>
    <w:rsid w:val="68D23088"/>
    <w:rsid w:val="69B30239"/>
    <w:rsid w:val="6B563571"/>
    <w:rsid w:val="6BFA214F"/>
    <w:rsid w:val="6C1F1BB5"/>
    <w:rsid w:val="6C691082"/>
    <w:rsid w:val="6C6E48EB"/>
    <w:rsid w:val="6CE80FF3"/>
    <w:rsid w:val="6DCE3893"/>
    <w:rsid w:val="6E8201DA"/>
    <w:rsid w:val="70A73F27"/>
    <w:rsid w:val="711C66C3"/>
    <w:rsid w:val="71F6077A"/>
    <w:rsid w:val="72D1172F"/>
    <w:rsid w:val="72F01BB6"/>
    <w:rsid w:val="742D0BE7"/>
    <w:rsid w:val="74C4779E"/>
    <w:rsid w:val="75A4312B"/>
    <w:rsid w:val="76856555"/>
    <w:rsid w:val="77166A9C"/>
    <w:rsid w:val="77C86594"/>
    <w:rsid w:val="77FE4D75"/>
    <w:rsid w:val="781B6A42"/>
    <w:rsid w:val="79FA5CDF"/>
    <w:rsid w:val="7A7255A6"/>
    <w:rsid w:val="7B1D7C08"/>
    <w:rsid w:val="7BEE3352"/>
    <w:rsid w:val="7C5533D1"/>
    <w:rsid w:val="7D720AE3"/>
    <w:rsid w:val="7DC8604C"/>
    <w:rsid w:val="7DF84014"/>
    <w:rsid w:val="7EC16AFC"/>
    <w:rsid w:val="7FA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1691</Words>
  <Characters>1869</Characters>
  <Lines>0</Lines>
  <Paragraphs>0</Paragraphs>
  <TotalTime>1</TotalTime>
  <ScaleCrop>false</ScaleCrop>
  <LinksUpToDate>false</LinksUpToDate>
  <CharactersWithSpaces>1895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2026-01-06T02:13:00Z</dcterms:created>
  <dc:creator>HUAWEI</dc:creator>
  <cp:lastModifiedBy>程译葳</cp:lastModifiedBy>
  <dcterms:modified xsi:type="dcterms:W3CDTF">2026-01-08T02:20:00Z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eyJoZGlkIjoiZGEyNjRiOGVjNGQ4OGM0YzEzYzQ1MWZkNTM4MWNiNmEiLCJ1c2VySWQiOiIyODMxNDgzMDIifQ==</vt:lpwstr>
  </property>
  <property fmtid="{D5CDD505-2E9C-101B-9397-08002B2CF9AE}" pid="4" name="ICV">
    <vt:lpwstr>387BF5E27504468DAF5B2F5051C3BCD5_13</vt:lpwstr>
  </property>
</Properties>
</file>